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60"/>
          <w:rtl w:val="0"/>
        </w:rPr>
        <w:t xml:space="preserve">Quiz Round Questions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Groups will need to answer 3 question correctly at the same time.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5 seconds response time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The debate over ______________ was the biggest debate at the Utah Constitutional Convention.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Women’s suffrage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List 3 rights are guaranteed by the Utah Constitution?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Freedom of Religion - Free Speech - Freedom of Press - Freedom Petition [Any freedoms will count]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The legislative Branch is made up of which two parts?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House of Representatives &amp; Sentate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In 1950, this group of people got the right to vote: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Native Americans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The first female state senator in US history: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Martha Hughes Cannon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Who did Martha Hughes Cannon beat to win a senate election?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her husband, Angus Cannon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Trying to persuade legislators to vote for what you want is called?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lobbying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How old do you have to be to vote today?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18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The date Utah became a state: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January 4, 1896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The head of the executive branch of the </w:t>
      </w: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state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government is: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Governor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 system that checks or controls the other branches to maintain a balance of power.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Checks and Balances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Utah’s new state constitution had to be reviewed and approved by: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Congress and US President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Prohibit the making, selling, and using alcohol.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Prohibition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Who was the national women’s rights leader?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Susan B. Anthony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Trying to persuade legislators to vote for what you want is called?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lobbying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What profession were most of the writers of the Utah Constitution?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farmers and ranchers.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Utah women’s right to vote was taken away in 1887 by the: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Edmunds-Tucker Act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The three branches of government are: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Judicial, Legislative, Executive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In order for Utah’s constitution to be accepted by the U.S. government, it had to include: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Separation of Church and State, Free non-religious public schools, forever ban polygamy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Q: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After the Utah State Constitution was approved, which group(s) still did not have the right to vote?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A:</w:t>
      </w:r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Native Americans - Chinese Immigrants - Mexican Immigrants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round questions.docx</dc:title>
</cp:coreProperties>
</file>